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0E2904" w:rsidRPr="005F6AA8" w:rsidRDefault="000E2904" w:rsidP="000E2904">
      <w:pPr>
        <w:spacing w:after="0"/>
        <w:jc w:val="center"/>
        <w:rPr>
          <w:b/>
        </w:rPr>
      </w:pPr>
      <w:r w:rsidRPr="005F6AA8">
        <w:rPr>
          <w:b/>
        </w:rPr>
        <w:t xml:space="preserve">Oświadczenie </w:t>
      </w:r>
    </w:p>
    <w:p w:rsidR="000E2904" w:rsidRDefault="000E2904" w:rsidP="000E2904">
      <w:pPr>
        <w:jc w:val="both"/>
      </w:pPr>
      <w:r w:rsidRPr="00841ECC">
        <w:t>o kwalifikacjach zawodowych i</w:t>
      </w:r>
      <w:r>
        <w:t> </w:t>
      </w:r>
      <w:r w:rsidRPr="00841ECC">
        <w:t xml:space="preserve"> doświadczeniu osób wyznaczonych do realizacji zamówienia - niezbędne do oceny oferty wg</w:t>
      </w:r>
      <w:r>
        <w:t xml:space="preserve"> </w:t>
      </w:r>
      <w:r w:rsidRPr="00841ECC">
        <w:t xml:space="preserve"> </w:t>
      </w:r>
      <w:r w:rsidRPr="00252DAA">
        <w:rPr>
          <w:b/>
        </w:rPr>
        <w:t>kryterium Kk</w:t>
      </w:r>
      <w:r w:rsidRPr="00252DAA">
        <w:t xml:space="preserve"> </w:t>
      </w:r>
      <w:r>
        <w:t xml:space="preserve"> </w:t>
      </w:r>
      <w:r w:rsidRPr="005F6AA8">
        <w:rPr>
          <w:b/>
        </w:rPr>
        <w:t xml:space="preserve">zgodnie </w:t>
      </w:r>
      <w:r>
        <w:rPr>
          <w:b/>
        </w:rPr>
        <w:t>z</w:t>
      </w:r>
      <w:r w:rsidRPr="005F6AA8">
        <w:rPr>
          <w:b/>
        </w:rPr>
        <w:t xml:space="preserve"> pkt VI.2</w:t>
      </w:r>
      <w:r>
        <w:t xml:space="preserve"> zapytania  ofertowego </w:t>
      </w:r>
      <w:r w:rsidR="00C81397">
        <w:rPr>
          <w:b/>
        </w:rPr>
        <w:t>560</w:t>
      </w:r>
      <w:r w:rsidRPr="000E2904">
        <w:rPr>
          <w:b/>
        </w:rPr>
        <w:t>/2</w:t>
      </w:r>
      <w:r w:rsidR="00C81397">
        <w:rPr>
          <w:b/>
        </w:rPr>
        <w:t>019</w:t>
      </w:r>
      <w:r w:rsidRPr="000E2904">
        <w:rPr>
          <w:b/>
        </w:rPr>
        <w:t>/</w:t>
      </w:r>
      <w:r w:rsidR="00C81397">
        <w:rPr>
          <w:b/>
        </w:rPr>
        <w:t>03</w:t>
      </w:r>
      <w:r>
        <w:t>.</w:t>
      </w:r>
    </w:p>
    <w:p w:rsidR="000E2904" w:rsidRDefault="000E2904" w:rsidP="000E2904">
      <w:r>
        <w:t>Wykonawca dys</w:t>
      </w:r>
      <w:bookmarkStart w:id="0" w:name="_GoBack"/>
      <w:bookmarkEnd w:id="0"/>
      <w:r>
        <w:t>ponuje lub będzie dysponował ekspertem gwarantującym realizację przedmiotu zamówienia.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pct5" w:color="auto" w:fill="FFFFFF"/>
          </w:tcPr>
          <w:p w:rsidR="000E2904" w:rsidRDefault="000E2904" w:rsidP="002704A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0E2904" w:rsidRDefault="000E2904" w:rsidP="002704A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0E2904" w:rsidRDefault="000E2904" w:rsidP="002704A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0E2904" w:rsidRDefault="000E2904" w:rsidP="002704A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0E2904" w:rsidRPr="007B6569" w:rsidRDefault="000E2904" w:rsidP="002704AC">
            <w:pPr>
              <w:spacing w:after="120"/>
              <w:ind w:left="-107" w:right="-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6569">
              <w:rPr>
                <w:rFonts w:ascii="Arial" w:hAnsi="Arial" w:cs="Arial"/>
                <w:sz w:val="17"/>
                <w:szCs w:val="17"/>
              </w:rPr>
              <w:t>imię i nazwisko eksperta</w:t>
            </w:r>
          </w:p>
        </w:tc>
        <w:tc>
          <w:tcPr>
            <w:tcW w:w="5670" w:type="dxa"/>
            <w:shd w:val="pct5" w:color="auto" w:fill="FFFFFF"/>
          </w:tcPr>
          <w:p w:rsidR="000E2904" w:rsidRPr="007B6569" w:rsidRDefault="000E2904" w:rsidP="002704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6569">
              <w:rPr>
                <w:rFonts w:ascii="Arial" w:hAnsi="Arial" w:cs="Arial"/>
                <w:sz w:val="17"/>
                <w:szCs w:val="17"/>
              </w:rPr>
              <w:t>opis doświadczenia (pozwalający jednoznacznie ocenić,</w:t>
            </w:r>
            <w:r>
              <w:t xml:space="preserve"> </w:t>
            </w:r>
            <w:r w:rsidRPr="008A0627">
              <w:rPr>
                <w:rFonts w:ascii="Arial" w:hAnsi="Arial" w:cs="Arial"/>
                <w:sz w:val="17"/>
                <w:szCs w:val="17"/>
              </w:rPr>
              <w:t xml:space="preserve">kwalifikacje zawodowe i doświadczenie eksperta  </w:t>
            </w:r>
            <w:r w:rsidRPr="007B6569">
              <w:rPr>
                <w:rFonts w:ascii="Arial" w:hAnsi="Arial" w:cs="Arial"/>
                <w:sz w:val="17"/>
                <w:szCs w:val="17"/>
              </w:rPr>
              <w:t>zgodnie z  wymogami  określonymi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7B6569">
              <w:rPr>
                <w:rFonts w:ascii="Arial" w:hAnsi="Arial" w:cs="Arial"/>
                <w:sz w:val="17"/>
                <w:szCs w:val="17"/>
              </w:rPr>
              <w:t xml:space="preserve">w pkt VI.2 zapytania ofertowego </w:t>
            </w:r>
            <w:r w:rsidR="00C81397">
              <w:rPr>
                <w:rFonts w:ascii="Arial" w:hAnsi="Arial" w:cs="Arial"/>
                <w:b/>
                <w:sz w:val="17"/>
                <w:szCs w:val="17"/>
              </w:rPr>
              <w:t>560</w:t>
            </w:r>
            <w:r w:rsidRPr="000E2904">
              <w:rPr>
                <w:rFonts w:ascii="Arial" w:hAnsi="Arial" w:cs="Arial"/>
                <w:b/>
                <w:sz w:val="17"/>
                <w:szCs w:val="17"/>
              </w:rPr>
              <w:t>/2</w:t>
            </w:r>
            <w:r w:rsidR="00C81397">
              <w:rPr>
                <w:rFonts w:ascii="Arial" w:hAnsi="Arial" w:cs="Arial"/>
                <w:b/>
                <w:sz w:val="17"/>
                <w:szCs w:val="17"/>
              </w:rPr>
              <w:t>019</w:t>
            </w:r>
            <w:r w:rsidRPr="000E2904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C81397">
              <w:rPr>
                <w:rFonts w:ascii="Arial" w:hAnsi="Arial" w:cs="Arial"/>
                <w:b/>
                <w:sz w:val="17"/>
                <w:szCs w:val="17"/>
              </w:rPr>
              <w:t>03</w:t>
            </w:r>
            <w:r w:rsidRPr="007B6569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0E2904" w:rsidRPr="000E2904" w:rsidRDefault="000E2904" w:rsidP="000E2904">
            <w:pPr>
              <w:pStyle w:val="Default"/>
              <w:numPr>
                <w:ilvl w:val="0"/>
                <w:numId w:val="5"/>
              </w:numPr>
              <w:spacing w:after="30" w:line="312" w:lineRule="auto"/>
              <w:rPr>
                <w:sz w:val="18"/>
                <w:szCs w:val="18"/>
              </w:rPr>
            </w:pPr>
            <w:r w:rsidRPr="000E2904">
              <w:rPr>
                <w:sz w:val="18"/>
                <w:szCs w:val="18"/>
              </w:rPr>
              <w:t xml:space="preserve">Doświadczenie w pracach polegających na monitoringu lub inwentaryzacji kraski  -   udział w  pracach w 1 sezonie monitoringu lub inwentaryzacji  </w:t>
            </w:r>
            <w:r w:rsidRPr="000E2904">
              <w:rPr>
                <w:b/>
                <w:sz w:val="18"/>
                <w:szCs w:val="18"/>
              </w:rPr>
              <w:t>25 pkt</w:t>
            </w:r>
            <w:r w:rsidRPr="000E2904">
              <w:rPr>
                <w:sz w:val="18"/>
                <w:szCs w:val="18"/>
              </w:rPr>
              <w:t xml:space="preserve">, </w:t>
            </w:r>
          </w:p>
          <w:p w:rsidR="000E2904" w:rsidRPr="000E2904" w:rsidRDefault="000E2904" w:rsidP="000E2904">
            <w:pPr>
              <w:pStyle w:val="Default"/>
              <w:spacing w:after="30" w:line="312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E2904">
              <w:rPr>
                <w:sz w:val="18"/>
                <w:szCs w:val="18"/>
              </w:rPr>
              <w:t xml:space="preserve"> </w:t>
            </w:r>
            <w:r w:rsidRPr="000E2904">
              <w:rPr>
                <w:b/>
                <w:bCs/>
                <w:sz w:val="18"/>
                <w:szCs w:val="18"/>
              </w:rPr>
              <w:t>Łącznie można uzyskać maksymalnie 50 pkt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pct5" w:color="auto" w:fill="FFFFFF"/>
          </w:tcPr>
          <w:p w:rsidR="000E2904" w:rsidRDefault="000E2904" w:rsidP="002704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  <w:p w:rsidR="000E2904" w:rsidRPr="00252DAA" w:rsidRDefault="000E2904" w:rsidP="002704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 w:rsidRPr="00E47AD5">
              <w:rPr>
                <w:rFonts w:ascii="Arial" w:hAnsi="Arial" w:cs="Arial"/>
                <w:sz w:val="18"/>
              </w:rPr>
              <w:t>informacja o podstawie do dysponowania osobą*</w:t>
            </w: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5A2327" w:rsidRDefault="000E2904" w:rsidP="002704A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5A2327" w:rsidRDefault="000E2904" w:rsidP="002704A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5A2327" w:rsidRDefault="000E2904" w:rsidP="002704A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0E2904" w:rsidRDefault="000E2904" w:rsidP="000E29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0E29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Pr="002D15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Default="000E2904" w:rsidP="000E2904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0E2904" w:rsidRDefault="000E2904" w:rsidP="000E2904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924A95" w:rsidRPr="000E2904" w:rsidRDefault="000E2904" w:rsidP="000E2904">
      <w:pPr>
        <w:spacing w:after="0" w:line="240" w:lineRule="auto"/>
        <w:jc w:val="right"/>
      </w:pPr>
      <w:r w:rsidRPr="00940F4A">
        <w:t xml:space="preserve"> lub jego przedstawiciela/pełnomocnika</w:t>
      </w:r>
    </w:p>
    <w:sectPr w:rsidR="00924A95" w:rsidRPr="000E2904" w:rsidSect="00692AF1">
      <w:headerReference w:type="default" r:id="rId9"/>
      <w:pgSz w:w="11906" w:h="16838"/>
      <w:pgMar w:top="1417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D" w:rsidRDefault="00DE708D" w:rsidP="00905C3F">
      <w:pPr>
        <w:spacing w:after="0" w:line="240" w:lineRule="auto"/>
      </w:pPr>
      <w:r>
        <w:separator/>
      </w:r>
    </w:p>
  </w:endnote>
  <w:end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D" w:rsidRDefault="00DE708D" w:rsidP="00905C3F">
      <w:pPr>
        <w:spacing w:after="0" w:line="240" w:lineRule="auto"/>
      </w:pPr>
      <w:r>
        <w:separator/>
      </w:r>
    </w:p>
  </w:footnote>
  <w:foot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>
    <w:pPr>
      <w:pStyle w:val="Nagwek"/>
    </w:pPr>
  </w:p>
  <w:p w:rsidR="00692AF1" w:rsidRDefault="00692AF1">
    <w:pPr>
      <w:pStyle w:val="Nagwek"/>
    </w:pPr>
    <w:r>
      <w:rPr>
        <w:noProof/>
        <w:lang w:eastAsia="pl-PL"/>
      </w:rPr>
      <w:drawing>
        <wp:inline distT="0" distB="0" distL="0" distR="0" wp14:anchorId="11013E9A" wp14:editId="77CB5D9A">
          <wp:extent cx="59721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AF1" w:rsidRDefault="00692AF1" w:rsidP="00692AF1">
    <w:pPr>
      <w:jc w:val="right"/>
      <w:rPr>
        <w:sz w:val="6"/>
        <w:szCs w:val="6"/>
      </w:rPr>
    </w:pPr>
  </w:p>
  <w:p w:rsidR="000E2904" w:rsidRDefault="000E2904" w:rsidP="000E2904">
    <w:pPr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1C"/>
    <w:multiLevelType w:val="hybridMultilevel"/>
    <w:tmpl w:val="55F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07A61"/>
    <w:rsid w:val="000E2904"/>
    <w:rsid w:val="00121718"/>
    <w:rsid w:val="0013736E"/>
    <w:rsid w:val="001C7947"/>
    <w:rsid w:val="001D449C"/>
    <w:rsid w:val="002125A3"/>
    <w:rsid w:val="00216DEF"/>
    <w:rsid w:val="00227FA9"/>
    <w:rsid w:val="00252DAA"/>
    <w:rsid w:val="002D3ADF"/>
    <w:rsid w:val="002F4316"/>
    <w:rsid w:val="004160D5"/>
    <w:rsid w:val="0047584B"/>
    <w:rsid w:val="00517FA8"/>
    <w:rsid w:val="00554D17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A24905"/>
    <w:rsid w:val="00A96937"/>
    <w:rsid w:val="00AE416A"/>
    <w:rsid w:val="00C4454C"/>
    <w:rsid w:val="00C81397"/>
    <w:rsid w:val="00DE708D"/>
    <w:rsid w:val="00E47AD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FC1D-3C08-40B6-B0AF-0F5792F9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5</cp:revision>
  <cp:lastPrinted>2019-03-19T16:15:00Z</cp:lastPrinted>
  <dcterms:created xsi:type="dcterms:W3CDTF">2019-03-19T13:06:00Z</dcterms:created>
  <dcterms:modified xsi:type="dcterms:W3CDTF">2019-03-19T16:15:00Z</dcterms:modified>
</cp:coreProperties>
</file>